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8063E" w14:textId="2F3B344B" w:rsidR="00100BD5" w:rsidRDefault="007C0732">
      <w:r>
        <w:rPr>
          <w:noProof/>
        </w:rPr>
        <w:drawing>
          <wp:inline distT="0" distB="0" distL="0" distR="0" wp14:anchorId="244DC207" wp14:editId="0D51DC11">
            <wp:extent cx="3952875" cy="771525"/>
            <wp:effectExtent l="0" t="0" r="0" b="9525"/>
            <wp:docPr id="640641149"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641149" name="Picture 1" descr="A black background with a black square&#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52875" cy="771525"/>
                    </a:xfrm>
                    <a:prstGeom prst="rect">
                      <a:avLst/>
                    </a:prstGeom>
                    <a:noFill/>
                    <a:ln>
                      <a:noFill/>
                    </a:ln>
                  </pic:spPr>
                </pic:pic>
              </a:graphicData>
            </a:graphic>
          </wp:inline>
        </w:drawing>
      </w:r>
    </w:p>
    <w:p w14:paraId="7C4BE301" w14:textId="77777777" w:rsidR="004B1863" w:rsidRDefault="004B1863" w:rsidP="004B1863">
      <w:pPr>
        <w:rPr>
          <w:lang w:val="en-US"/>
        </w:rPr>
      </w:pPr>
      <w:r>
        <w:rPr>
          <w:lang w:val="en-US"/>
        </w:rPr>
        <w:t xml:space="preserve">Dear Customer, </w:t>
      </w:r>
    </w:p>
    <w:p w14:paraId="5F14B6C6" w14:textId="0650A822" w:rsidR="004B1863" w:rsidRPr="004B1863" w:rsidRDefault="004B1863" w:rsidP="004B1863">
      <w:r w:rsidRPr="004B1863">
        <w:rPr>
          <w:lang w:val="en-US"/>
        </w:rPr>
        <w:t xml:space="preserve">We are contacting you today because our records show that you are the current owner of the above Motorhome, and we need to alert you of the importance of adhering to our safety advice on the safe operation of your Sky View window installed in your motorhome, </w:t>
      </w:r>
      <w:r w:rsidRPr="004B1863">
        <w:t>this is the large opening panoramic window situated above the driver and passenger seats in the Fiat cab.</w:t>
      </w:r>
    </w:p>
    <w:p w14:paraId="698A6F11" w14:textId="77777777" w:rsidR="007C0732" w:rsidRPr="007C0732" w:rsidRDefault="007C0732" w:rsidP="007C0732">
      <w:pPr>
        <w:rPr>
          <w:b/>
          <w:bCs/>
        </w:rPr>
      </w:pPr>
      <w:r w:rsidRPr="007C0732">
        <w:rPr>
          <w:lang w:val="en-US"/>
        </w:rPr>
        <w:t xml:space="preserve">This window </w:t>
      </w:r>
      <w:r w:rsidRPr="007C0732">
        <w:rPr>
          <w:b/>
          <w:bCs/>
          <w:lang w:val="en-US"/>
        </w:rPr>
        <w:t>is not designed to be used unsecured / open when the motorhome is being driven under any circumstances</w:t>
      </w:r>
      <w:r w:rsidRPr="007C0732">
        <w:rPr>
          <w:lang w:val="en-US"/>
        </w:rPr>
        <w:t>.</w:t>
      </w:r>
      <w:r w:rsidRPr="007C0732">
        <w:rPr>
          <w:b/>
          <w:bCs/>
        </w:rPr>
        <w:t> </w:t>
      </w:r>
    </w:p>
    <w:p w14:paraId="171DAA00" w14:textId="680F727A" w:rsidR="005D4545" w:rsidRPr="007C0732" w:rsidRDefault="007C0732" w:rsidP="007C0732">
      <w:r w:rsidRPr="007C0732">
        <w:rPr>
          <w:lang w:val="en-US"/>
        </w:rPr>
        <w:t xml:space="preserve">This has been advised in the user handbook and also using advice labels on the cab windscreen. </w:t>
      </w:r>
      <w:proofErr w:type="gramStart"/>
      <w:r w:rsidRPr="007C0732">
        <w:rPr>
          <w:lang w:val="en-US"/>
        </w:rPr>
        <w:t>Example</w:t>
      </w:r>
      <w:proofErr w:type="gramEnd"/>
      <w:r w:rsidRPr="007C0732">
        <w:rPr>
          <w:lang w:val="en-US"/>
        </w:rPr>
        <w:t xml:space="preserve"> of the advice label is provided below.</w:t>
      </w:r>
      <w:r w:rsidRPr="007C0732">
        <w:t> </w:t>
      </w:r>
    </w:p>
    <w:p w14:paraId="41EBDAE5" w14:textId="33A7A02B" w:rsidR="007C0732" w:rsidRDefault="007C0732" w:rsidP="00EE2348">
      <w:pPr>
        <w:ind w:left="1440"/>
      </w:pPr>
      <w:r w:rsidRPr="007C0732">
        <w:rPr>
          <w:noProof/>
        </w:rPr>
        <w:drawing>
          <wp:inline distT="0" distB="0" distL="0" distR="0" wp14:anchorId="1ADB6482" wp14:editId="37681B1D">
            <wp:extent cx="3752850" cy="2533650"/>
            <wp:effectExtent l="0" t="0" r="0" b="0"/>
            <wp:docPr id="74708048" name="Picture 3" descr="A warning sign on a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08048" name="Picture 3" descr="A warning sign on a window&#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52850" cy="2533650"/>
                    </a:xfrm>
                    <a:prstGeom prst="rect">
                      <a:avLst/>
                    </a:prstGeom>
                    <a:noFill/>
                    <a:ln>
                      <a:noFill/>
                    </a:ln>
                  </pic:spPr>
                </pic:pic>
              </a:graphicData>
            </a:graphic>
          </wp:inline>
        </w:drawing>
      </w:r>
    </w:p>
    <w:p w14:paraId="7B55C24B" w14:textId="0D1CD915" w:rsidR="00B66ECB" w:rsidRDefault="007C0732" w:rsidP="00B66ECB">
      <w:r w:rsidRPr="007C0732">
        <w:rPr>
          <w:lang w:val="en-US"/>
        </w:rPr>
        <w:t>We have recently investigated several instances of failures relating to this window assembly and extensive testing undertaken by the supplier of the window system and independent test experts have determined that the cause of failure is that customers have accidentally, or otherwise, driven the vehicle with the window in an unsecured position and this has placed additional stresses on the window and its fixings.</w:t>
      </w:r>
      <w:r w:rsidRPr="007C0732">
        <w:t> </w:t>
      </w:r>
      <w:r w:rsidR="00223FB9">
        <w:t xml:space="preserve"> </w:t>
      </w:r>
      <w:r w:rsidR="005247E9">
        <w:t xml:space="preserve"> </w:t>
      </w:r>
    </w:p>
    <w:p w14:paraId="2409A43F" w14:textId="77777777" w:rsidR="007C0732" w:rsidRPr="007C0732" w:rsidRDefault="007C0732" w:rsidP="007C0732">
      <w:r w:rsidRPr="007C0732">
        <w:rPr>
          <w:lang w:val="en-US"/>
        </w:rPr>
        <w:t>An unsecured position is defined as being either:</w:t>
      </w:r>
      <w:r w:rsidRPr="007C0732">
        <w:t> </w:t>
      </w:r>
    </w:p>
    <w:p w14:paraId="6C64C405" w14:textId="77777777" w:rsidR="004B1863" w:rsidRPr="004B1863" w:rsidRDefault="007C0732" w:rsidP="007C0732">
      <w:pPr>
        <w:numPr>
          <w:ilvl w:val="0"/>
          <w:numId w:val="1"/>
        </w:numPr>
      </w:pPr>
      <w:r w:rsidRPr="007C0732">
        <w:rPr>
          <w:lang w:val="en-US"/>
        </w:rPr>
        <w:t xml:space="preserve">The window ‘open’ in an elevated position such that the </w:t>
      </w:r>
      <w:proofErr w:type="gramStart"/>
      <w:r w:rsidRPr="007C0732">
        <w:rPr>
          <w:lang w:val="en-US"/>
        </w:rPr>
        <w:t>window pane</w:t>
      </w:r>
      <w:proofErr w:type="gramEnd"/>
      <w:r w:rsidRPr="007C0732">
        <w:rPr>
          <w:lang w:val="en-US"/>
        </w:rPr>
        <w:t xml:space="preserve"> does not touch the internal seal, with the catches not securing the window in place</w:t>
      </w:r>
    </w:p>
    <w:p w14:paraId="67976A5F" w14:textId="706BA34D" w:rsidR="007C0732" w:rsidRPr="007C0732" w:rsidRDefault="007C0732" w:rsidP="007C0732">
      <w:pPr>
        <w:numPr>
          <w:ilvl w:val="0"/>
          <w:numId w:val="1"/>
        </w:numPr>
      </w:pPr>
      <w:r w:rsidRPr="007C0732">
        <w:rPr>
          <w:lang w:val="en-US"/>
        </w:rPr>
        <w:t xml:space="preserve">The window ‘closed’ in a non-elevated position such that the </w:t>
      </w:r>
      <w:proofErr w:type="gramStart"/>
      <w:r w:rsidRPr="007C0732">
        <w:rPr>
          <w:lang w:val="en-US"/>
        </w:rPr>
        <w:t>window pane</w:t>
      </w:r>
      <w:proofErr w:type="gramEnd"/>
      <w:r w:rsidRPr="007C0732">
        <w:rPr>
          <w:lang w:val="en-US"/>
        </w:rPr>
        <w:t xml:space="preserve"> does touch the internal seal, with the catches not securing the window in place</w:t>
      </w:r>
      <w:r w:rsidRPr="007C0732">
        <w:t> </w:t>
      </w:r>
    </w:p>
    <w:p w14:paraId="328C9600" w14:textId="149EBD3E" w:rsidR="007C0732" w:rsidRPr="007C0732" w:rsidRDefault="007C0732" w:rsidP="004B1863">
      <w:r w:rsidRPr="007C0732">
        <w:rPr>
          <w:lang w:val="en-US"/>
        </w:rPr>
        <w:t>Windows that are not safely fixed may detach while driving and cause accidents and</w:t>
      </w:r>
      <w:r w:rsidR="004B1863">
        <w:t xml:space="preserve"> </w:t>
      </w:r>
      <w:r w:rsidRPr="007C0732">
        <w:rPr>
          <w:lang w:val="en-US"/>
        </w:rPr>
        <w:t>injuries/damages to other motorists or innocent bystanders. Therefore, please ensure that the window is always fully closed and secured while driving.</w:t>
      </w:r>
      <w:r w:rsidRPr="007C0732">
        <w:t> </w:t>
      </w:r>
    </w:p>
    <w:p w14:paraId="4DC87C3A" w14:textId="77777777" w:rsidR="007C0732" w:rsidRPr="007C0732" w:rsidRDefault="007C0732" w:rsidP="007C0732">
      <w:r w:rsidRPr="007C0732">
        <w:rPr>
          <w:lang w:val="en-US"/>
        </w:rPr>
        <w:t>For immediate peace of mind, a simple visual check can be undertaken to ensure that all the fixings are present and secure by following the simple steps below:</w:t>
      </w:r>
      <w:r w:rsidRPr="007C0732">
        <w:t> </w:t>
      </w:r>
    </w:p>
    <w:p w14:paraId="1F529ACF" w14:textId="77777777" w:rsidR="007C0732" w:rsidRPr="007C0732" w:rsidRDefault="007C0732" w:rsidP="007C0732">
      <w:pPr>
        <w:numPr>
          <w:ilvl w:val="0"/>
          <w:numId w:val="6"/>
        </w:numPr>
      </w:pPr>
      <w:r w:rsidRPr="007C0732">
        <w:rPr>
          <w:lang w:val="en-US"/>
        </w:rPr>
        <w:lastRenderedPageBreak/>
        <w:t>Unsecure the window catches</w:t>
      </w:r>
      <w:r w:rsidRPr="007C0732">
        <w:t> </w:t>
      </w:r>
    </w:p>
    <w:p w14:paraId="3F09B398" w14:textId="77777777" w:rsidR="007C0732" w:rsidRPr="007C0732" w:rsidRDefault="007C0732" w:rsidP="007C0732">
      <w:pPr>
        <w:numPr>
          <w:ilvl w:val="0"/>
          <w:numId w:val="7"/>
        </w:numPr>
      </w:pPr>
      <w:r w:rsidRPr="007C0732">
        <w:rPr>
          <w:lang w:val="en-US"/>
        </w:rPr>
        <w:t>Open the window to the maximum position the mechanism will permit</w:t>
      </w:r>
      <w:r w:rsidRPr="007C0732">
        <w:t> </w:t>
      </w:r>
    </w:p>
    <w:p w14:paraId="723B9121" w14:textId="77777777" w:rsidR="007C0732" w:rsidRPr="007C0732" w:rsidRDefault="007C0732" w:rsidP="007C0732">
      <w:pPr>
        <w:numPr>
          <w:ilvl w:val="0"/>
          <w:numId w:val="8"/>
        </w:numPr>
      </w:pPr>
      <w:r w:rsidRPr="007C0732">
        <w:rPr>
          <w:lang w:val="en-US"/>
        </w:rPr>
        <w:t>Inspect the six screws are present on the lower window hinge profile and that they appear to be fully secured in place i.e. the base of the screw head is flat on the profile and no screw thread is visible under the head.</w:t>
      </w:r>
      <w:r w:rsidRPr="007C0732">
        <w:t> </w:t>
      </w:r>
    </w:p>
    <w:p w14:paraId="31D5C2CE" w14:textId="77777777" w:rsidR="007C0732" w:rsidRPr="007C0732" w:rsidRDefault="007C0732" w:rsidP="007C0732">
      <w:r w:rsidRPr="007C0732">
        <w:t> </w:t>
      </w:r>
    </w:p>
    <w:p w14:paraId="709F1407" w14:textId="054A7AFE" w:rsidR="007C0732" w:rsidRPr="007C0732" w:rsidRDefault="007C0732" w:rsidP="00EE2348">
      <w:pPr>
        <w:ind w:left="2160"/>
      </w:pPr>
      <w:r w:rsidRPr="007C0732">
        <w:rPr>
          <w:noProof/>
        </w:rPr>
        <w:drawing>
          <wp:inline distT="0" distB="0" distL="0" distR="0" wp14:anchorId="570B4D0A" wp14:editId="63F6A047">
            <wp:extent cx="2857500" cy="2486025"/>
            <wp:effectExtent l="0" t="0" r="0" b="9525"/>
            <wp:docPr id="277323426" name="Picture 5" descr="A close up of a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323426" name="Picture 5" descr="A close up of a window&#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0" cy="2486025"/>
                    </a:xfrm>
                    <a:prstGeom prst="rect">
                      <a:avLst/>
                    </a:prstGeom>
                    <a:noFill/>
                    <a:ln>
                      <a:noFill/>
                    </a:ln>
                  </pic:spPr>
                </pic:pic>
              </a:graphicData>
            </a:graphic>
          </wp:inline>
        </w:drawing>
      </w:r>
      <w:r w:rsidRPr="007C0732">
        <w:t> </w:t>
      </w:r>
    </w:p>
    <w:p w14:paraId="0F7C41B5" w14:textId="3186AF14" w:rsidR="007C0732" w:rsidRPr="007C0732" w:rsidRDefault="007C0732" w:rsidP="007C0732">
      <w:pPr>
        <w:ind w:left="720"/>
      </w:pPr>
      <w:r w:rsidRPr="007C0732">
        <w:rPr>
          <w:lang w:val="en-US"/>
        </w:rPr>
        <w:t>Figure 2 - Example of unsecured lower screw fixing with a loosened (lower) screw</w:t>
      </w:r>
      <w:r w:rsidRPr="007C0732">
        <w:t> </w:t>
      </w:r>
    </w:p>
    <w:p w14:paraId="05148C11" w14:textId="77777777" w:rsidR="007C0732" w:rsidRPr="007C0732" w:rsidRDefault="007C0732" w:rsidP="007C0732">
      <w:r w:rsidRPr="007C0732">
        <w:t> </w:t>
      </w:r>
    </w:p>
    <w:p w14:paraId="53F24367" w14:textId="396B49AF" w:rsidR="007C0732" w:rsidRPr="007C0732" w:rsidRDefault="007C0732" w:rsidP="007C0732">
      <w:r>
        <w:rPr>
          <w:lang w:val="en-US"/>
        </w:rPr>
        <w:t xml:space="preserve">If </w:t>
      </w:r>
      <w:r w:rsidRPr="007C0732">
        <w:rPr>
          <w:lang w:val="en-US"/>
        </w:rPr>
        <w:t xml:space="preserve">upon inspection, screws are missing or in an unsecured state then please contact a Swift Approved workshop or any AWS approved workshop that can rectify this issue quickly with a </w:t>
      </w:r>
      <w:r w:rsidR="004B1863">
        <w:rPr>
          <w:lang w:val="en-US"/>
        </w:rPr>
        <w:t>F</w:t>
      </w:r>
      <w:r w:rsidRPr="007C0732">
        <w:rPr>
          <w:lang w:val="en-US"/>
        </w:rPr>
        <w:t>ixing Ki</w:t>
      </w:r>
      <w:r w:rsidR="00FB7D05">
        <w:rPr>
          <w:lang w:val="en-US"/>
        </w:rPr>
        <w:t>t supplied free of charge by the window supplier, however</w:t>
      </w:r>
      <w:r w:rsidRPr="007C0732">
        <w:rPr>
          <w:lang w:val="en-US"/>
        </w:rPr>
        <w:t xml:space="preserve"> please note </w:t>
      </w:r>
      <w:r w:rsidR="00FB7D05">
        <w:rPr>
          <w:lang w:val="en-US"/>
        </w:rPr>
        <w:t>that dealers may charge for fitting.</w:t>
      </w:r>
    </w:p>
    <w:p w14:paraId="1010AC53" w14:textId="2A33A595" w:rsidR="007C0732" w:rsidRDefault="007C0732" w:rsidP="007C0732">
      <w:r w:rsidRPr="007C0732">
        <w:rPr>
          <w:b/>
          <w:bCs/>
          <w:lang w:val="en-US"/>
        </w:rPr>
        <w:t>Important</w:t>
      </w:r>
      <w:r w:rsidRPr="007C0732">
        <w:rPr>
          <w:lang w:val="en-US"/>
        </w:rPr>
        <w:t xml:space="preserve">, if you believe that you may have driven with the window in an unsecured position at any point during your ownership period, then we strongly advise you to have the window inspected and rectify where necessary by a Swift Approved workshop or any AWS approved workshop. </w:t>
      </w:r>
      <w:r w:rsidR="005D4545">
        <w:rPr>
          <w:lang w:val="en-US"/>
        </w:rPr>
        <w:t xml:space="preserve"> </w:t>
      </w:r>
      <w:r w:rsidRPr="007C0732">
        <w:rPr>
          <w:lang w:val="en-US"/>
        </w:rPr>
        <w:t>Second or subsequent owners of vehicles shall also need to have this check undertaken to ensure that previous owners had adhered to the guidance on usage.</w:t>
      </w:r>
      <w:r w:rsidRPr="007C0732">
        <w:t> </w:t>
      </w:r>
      <w:r w:rsidR="00B66ECB">
        <w:t xml:space="preserve"> </w:t>
      </w:r>
    </w:p>
    <w:p w14:paraId="5BB60566" w14:textId="3B6287E1" w:rsidR="00002F21" w:rsidRDefault="00002F21" w:rsidP="00002F21">
      <w:r>
        <w:t>We have reported this window failure issue to the DVSA, and subsequently shared test procedures and results and we can confirm that the DVSA has now reviewed and closed their investigation.</w:t>
      </w:r>
    </w:p>
    <w:p w14:paraId="6EB9B317" w14:textId="0ED197A8" w:rsidR="007C0732" w:rsidRPr="007C0732" w:rsidRDefault="007C0732" w:rsidP="007C0732">
      <w:pPr>
        <w:rPr>
          <w:lang w:val="en-US"/>
        </w:rPr>
      </w:pPr>
      <w:r w:rsidRPr="007C0732">
        <w:rPr>
          <w:lang w:val="en-US"/>
        </w:rPr>
        <w:t>If you are no longer the owner of this vehicle, I would kindly ask that you fill in the notification of change of ownership and return this in the envelope provided to allow us to contact the new owner as soon as possible.   </w:t>
      </w:r>
    </w:p>
    <w:p w14:paraId="0F314E21" w14:textId="299788AE" w:rsidR="004B1863" w:rsidRPr="004B1863" w:rsidRDefault="007C0732" w:rsidP="007C0732">
      <w:r w:rsidRPr="007C0732">
        <w:rPr>
          <w:lang w:val="en-US"/>
        </w:rPr>
        <w:t xml:space="preserve">If you have any questions or need further assistance, please email </w:t>
      </w:r>
      <w:hyperlink r:id="rId8" w:tgtFrame="_blank" w:history="1">
        <w:r w:rsidRPr="007C0732">
          <w:rPr>
            <w:rStyle w:val="Hyperlink"/>
            <w:lang w:val="en-US"/>
          </w:rPr>
          <w:t>enquiries@swiftleisure.co.uk</w:t>
        </w:r>
      </w:hyperlink>
      <w:r w:rsidRPr="007C0732">
        <w:rPr>
          <w:lang w:val="en-US"/>
        </w:rPr>
        <w:t xml:space="preserve"> or </w:t>
      </w:r>
      <w:r w:rsidR="004B1863">
        <w:rPr>
          <w:lang w:val="en-US"/>
        </w:rPr>
        <w:t xml:space="preserve">get in touch via our </w:t>
      </w:r>
      <w:r>
        <w:rPr>
          <w:lang w:val="en-US"/>
        </w:rPr>
        <w:t xml:space="preserve">website </w:t>
      </w:r>
      <w:hyperlink r:id="rId9" w:history="1">
        <w:r w:rsidR="004B1863" w:rsidRPr="009919F5">
          <w:rPr>
            <w:rStyle w:val="Hyperlink"/>
            <w:lang w:val="en-US"/>
          </w:rPr>
          <w:t>www.swiftgroup.co.uk</w:t>
        </w:r>
      </w:hyperlink>
      <w:r w:rsidR="004B1863">
        <w:rPr>
          <w:lang w:val="en-US"/>
        </w:rPr>
        <w:t xml:space="preserve"> </w:t>
      </w:r>
    </w:p>
    <w:p w14:paraId="299FBDEA" w14:textId="28CEB78F" w:rsidR="007C0732" w:rsidRPr="007C0732" w:rsidRDefault="007C0732" w:rsidP="007C0732">
      <w:r w:rsidRPr="007C0732">
        <w:rPr>
          <w:lang w:val="en-US"/>
        </w:rPr>
        <w:t xml:space="preserve">Are you a member of our Swift Owners Portal “My Swift Life”. If not, please register at </w:t>
      </w:r>
      <w:hyperlink r:id="rId10" w:tgtFrame="_blank" w:history="1">
        <w:r w:rsidRPr="007C0732">
          <w:rPr>
            <w:rStyle w:val="Hyperlink"/>
            <w:lang w:val="en-US"/>
          </w:rPr>
          <w:t>www.myswiftlife.co.uk</w:t>
        </w:r>
      </w:hyperlink>
      <w:r w:rsidRPr="007C0732">
        <w:rPr>
          <w:lang w:val="en-US"/>
        </w:rPr>
        <w:t xml:space="preserve"> where you can find useful features and information. Come and join us today</w:t>
      </w:r>
      <w:r w:rsidR="004B1863">
        <w:rPr>
          <w:lang w:val="en-US"/>
        </w:rPr>
        <w:t xml:space="preserve">, </w:t>
      </w:r>
      <w:r w:rsidRPr="007C0732">
        <w:rPr>
          <w:lang w:val="en-US"/>
        </w:rPr>
        <w:t>we look forward to welcoming you.</w:t>
      </w:r>
      <w:r w:rsidRPr="007C0732">
        <w:t> </w:t>
      </w:r>
    </w:p>
    <w:p w14:paraId="30D4C9D5" w14:textId="77777777" w:rsidR="007C0732" w:rsidRDefault="007C0732"/>
    <w:sectPr w:rsidR="007C07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8058B"/>
    <w:multiLevelType w:val="multilevel"/>
    <w:tmpl w:val="C1A2F7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19A7AF8"/>
    <w:multiLevelType w:val="multilevel"/>
    <w:tmpl w:val="BEA451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902796"/>
    <w:multiLevelType w:val="multilevel"/>
    <w:tmpl w:val="B3902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59285A"/>
    <w:multiLevelType w:val="multilevel"/>
    <w:tmpl w:val="A014BC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6201E8"/>
    <w:multiLevelType w:val="multilevel"/>
    <w:tmpl w:val="BBE609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7107094"/>
    <w:multiLevelType w:val="multilevel"/>
    <w:tmpl w:val="44447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AB6A3C"/>
    <w:multiLevelType w:val="multilevel"/>
    <w:tmpl w:val="A77AA0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580BBC"/>
    <w:multiLevelType w:val="multilevel"/>
    <w:tmpl w:val="A33CB1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8466807">
    <w:abstractNumId w:val="0"/>
  </w:num>
  <w:num w:numId="2" w16cid:durableId="961110103">
    <w:abstractNumId w:val="4"/>
  </w:num>
  <w:num w:numId="3" w16cid:durableId="1277063355">
    <w:abstractNumId w:val="5"/>
  </w:num>
  <w:num w:numId="4" w16cid:durableId="2045859392">
    <w:abstractNumId w:val="1"/>
  </w:num>
  <w:num w:numId="5" w16cid:durableId="144861420">
    <w:abstractNumId w:val="6"/>
  </w:num>
  <w:num w:numId="6" w16cid:durableId="2124034327">
    <w:abstractNumId w:val="2"/>
  </w:num>
  <w:num w:numId="7" w16cid:durableId="940068192">
    <w:abstractNumId w:val="7"/>
  </w:num>
  <w:num w:numId="8" w16cid:durableId="13194556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732"/>
    <w:rsid w:val="00002F21"/>
    <w:rsid w:val="00100BD5"/>
    <w:rsid w:val="00223FB9"/>
    <w:rsid w:val="004B1863"/>
    <w:rsid w:val="004F3B7E"/>
    <w:rsid w:val="004F5F61"/>
    <w:rsid w:val="005247E9"/>
    <w:rsid w:val="005D4545"/>
    <w:rsid w:val="007C0732"/>
    <w:rsid w:val="00932022"/>
    <w:rsid w:val="00B66ECB"/>
    <w:rsid w:val="00EE2348"/>
    <w:rsid w:val="00FB7D05"/>
    <w:rsid w:val="00FE2E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3EB61"/>
  <w15:chartTrackingRefBased/>
  <w15:docId w15:val="{CBDDC023-6806-42D0-BADC-E949FC199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073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7C073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C0732"/>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C0732"/>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7C0732"/>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C07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07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07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07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0732"/>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C073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C0732"/>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C0732"/>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7C0732"/>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C07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07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07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0732"/>
    <w:rPr>
      <w:rFonts w:eastAsiaTheme="majorEastAsia" w:cstheme="majorBidi"/>
      <w:color w:val="272727" w:themeColor="text1" w:themeTint="D8"/>
    </w:rPr>
  </w:style>
  <w:style w:type="paragraph" w:styleId="Title">
    <w:name w:val="Title"/>
    <w:basedOn w:val="Normal"/>
    <w:next w:val="Normal"/>
    <w:link w:val="TitleChar"/>
    <w:uiPriority w:val="10"/>
    <w:qFormat/>
    <w:rsid w:val="007C07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07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07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07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0732"/>
    <w:pPr>
      <w:spacing w:before="160"/>
      <w:jc w:val="center"/>
    </w:pPr>
    <w:rPr>
      <w:i/>
      <w:iCs/>
      <w:color w:val="404040" w:themeColor="text1" w:themeTint="BF"/>
    </w:rPr>
  </w:style>
  <w:style w:type="character" w:customStyle="1" w:styleId="QuoteChar">
    <w:name w:val="Quote Char"/>
    <w:basedOn w:val="DefaultParagraphFont"/>
    <w:link w:val="Quote"/>
    <w:uiPriority w:val="29"/>
    <w:rsid w:val="007C0732"/>
    <w:rPr>
      <w:i/>
      <w:iCs/>
      <w:color w:val="404040" w:themeColor="text1" w:themeTint="BF"/>
    </w:rPr>
  </w:style>
  <w:style w:type="paragraph" w:styleId="ListParagraph">
    <w:name w:val="List Paragraph"/>
    <w:basedOn w:val="Normal"/>
    <w:uiPriority w:val="34"/>
    <w:qFormat/>
    <w:rsid w:val="007C0732"/>
    <w:pPr>
      <w:ind w:left="720"/>
      <w:contextualSpacing/>
    </w:pPr>
  </w:style>
  <w:style w:type="character" w:styleId="IntenseEmphasis">
    <w:name w:val="Intense Emphasis"/>
    <w:basedOn w:val="DefaultParagraphFont"/>
    <w:uiPriority w:val="21"/>
    <w:qFormat/>
    <w:rsid w:val="007C0732"/>
    <w:rPr>
      <w:i/>
      <w:iCs/>
      <w:color w:val="2E74B5" w:themeColor="accent1" w:themeShade="BF"/>
    </w:rPr>
  </w:style>
  <w:style w:type="paragraph" w:styleId="IntenseQuote">
    <w:name w:val="Intense Quote"/>
    <w:basedOn w:val="Normal"/>
    <w:next w:val="Normal"/>
    <w:link w:val="IntenseQuoteChar"/>
    <w:uiPriority w:val="30"/>
    <w:qFormat/>
    <w:rsid w:val="007C073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C0732"/>
    <w:rPr>
      <w:i/>
      <w:iCs/>
      <w:color w:val="2E74B5" w:themeColor="accent1" w:themeShade="BF"/>
    </w:rPr>
  </w:style>
  <w:style w:type="character" w:styleId="IntenseReference">
    <w:name w:val="Intense Reference"/>
    <w:basedOn w:val="DefaultParagraphFont"/>
    <w:uiPriority w:val="32"/>
    <w:qFormat/>
    <w:rsid w:val="007C0732"/>
    <w:rPr>
      <w:b/>
      <w:bCs/>
      <w:smallCaps/>
      <w:color w:val="2E74B5" w:themeColor="accent1" w:themeShade="BF"/>
      <w:spacing w:val="5"/>
    </w:rPr>
  </w:style>
  <w:style w:type="character" w:styleId="Hyperlink">
    <w:name w:val="Hyperlink"/>
    <w:basedOn w:val="DefaultParagraphFont"/>
    <w:uiPriority w:val="99"/>
    <w:unhideWhenUsed/>
    <w:rsid w:val="007C0732"/>
    <w:rPr>
      <w:color w:val="0563C1" w:themeColor="hyperlink"/>
      <w:u w:val="single"/>
    </w:rPr>
  </w:style>
  <w:style w:type="character" w:styleId="UnresolvedMention">
    <w:name w:val="Unresolved Mention"/>
    <w:basedOn w:val="DefaultParagraphFont"/>
    <w:uiPriority w:val="99"/>
    <w:semiHidden/>
    <w:unhideWhenUsed/>
    <w:rsid w:val="007C0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727337">
      <w:bodyDiv w:val="1"/>
      <w:marLeft w:val="0"/>
      <w:marRight w:val="0"/>
      <w:marTop w:val="0"/>
      <w:marBottom w:val="0"/>
      <w:divBdr>
        <w:top w:val="none" w:sz="0" w:space="0" w:color="auto"/>
        <w:left w:val="none" w:sz="0" w:space="0" w:color="auto"/>
        <w:bottom w:val="none" w:sz="0" w:space="0" w:color="auto"/>
        <w:right w:val="none" w:sz="0" w:space="0" w:color="auto"/>
      </w:divBdr>
    </w:div>
    <w:div w:id="248853349">
      <w:bodyDiv w:val="1"/>
      <w:marLeft w:val="0"/>
      <w:marRight w:val="0"/>
      <w:marTop w:val="0"/>
      <w:marBottom w:val="0"/>
      <w:divBdr>
        <w:top w:val="none" w:sz="0" w:space="0" w:color="auto"/>
        <w:left w:val="none" w:sz="0" w:space="0" w:color="auto"/>
        <w:bottom w:val="none" w:sz="0" w:space="0" w:color="auto"/>
        <w:right w:val="none" w:sz="0" w:space="0" w:color="auto"/>
      </w:divBdr>
    </w:div>
    <w:div w:id="518466994">
      <w:bodyDiv w:val="1"/>
      <w:marLeft w:val="0"/>
      <w:marRight w:val="0"/>
      <w:marTop w:val="0"/>
      <w:marBottom w:val="0"/>
      <w:divBdr>
        <w:top w:val="none" w:sz="0" w:space="0" w:color="auto"/>
        <w:left w:val="none" w:sz="0" w:space="0" w:color="auto"/>
        <w:bottom w:val="none" w:sz="0" w:space="0" w:color="auto"/>
        <w:right w:val="none" w:sz="0" w:space="0" w:color="auto"/>
      </w:divBdr>
      <w:divsChild>
        <w:div w:id="571964692">
          <w:marLeft w:val="0"/>
          <w:marRight w:val="0"/>
          <w:marTop w:val="0"/>
          <w:marBottom w:val="0"/>
          <w:divBdr>
            <w:top w:val="none" w:sz="0" w:space="0" w:color="auto"/>
            <w:left w:val="none" w:sz="0" w:space="0" w:color="auto"/>
            <w:bottom w:val="none" w:sz="0" w:space="0" w:color="auto"/>
            <w:right w:val="none" w:sz="0" w:space="0" w:color="auto"/>
          </w:divBdr>
        </w:div>
        <w:div w:id="311061101">
          <w:marLeft w:val="0"/>
          <w:marRight w:val="0"/>
          <w:marTop w:val="0"/>
          <w:marBottom w:val="0"/>
          <w:divBdr>
            <w:top w:val="none" w:sz="0" w:space="0" w:color="auto"/>
            <w:left w:val="none" w:sz="0" w:space="0" w:color="auto"/>
            <w:bottom w:val="none" w:sz="0" w:space="0" w:color="auto"/>
            <w:right w:val="none" w:sz="0" w:space="0" w:color="auto"/>
          </w:divBdr>
        </w:div>
        <w:div w:id="74474668">
          <w:marLeft w:val="0"/>
          <w:marRight w:val="0"/>
          <w:marTop w:val="0"/>
          <w:marBottom w:val="0"/>
          <w:divBdr>
            <w:top w:val="none" w:sz="0" w:space="0" w:color="auto"/>
            <w:left w:val="none" w:sz="0" w:space="0" w:color="auto"/>
            <w:bottom w:val="none" w:sz="0" w:space="0" w:color="auto"/>
            <w:right w:val="none" w:sz="0" w:space="0" w:color="auto"/>
          </w:divBdr>
        </w:div>
        <w:div w:id="1342857313">
          <w:marLeft w:val="0"/>
          <w:marRight w:val="0"/>
          <w:marTop w:val="0"/>
          <w:marBottom w:val="0"/>
          <w:divBdr>
            <w:top w:val="none" w:sz="0" w:space="0" w:color="auto"/>
            <w:left w:val="none" w:sz="0" w:space="0" w:color="auto"/>
            <w:bottom w:val="none" w:sz="0" w:space="0" w:color="auto"/>
            <w:right w:val="none" w:sz="0" w:space="0" w:color="auto"/>
          </w:divBdr>
        </w:div>
      </w:divsChild>
    </w:div>
    <w:div w:id="549653281">
      <w:bodyDiv w:val="1"/>
      <w:marLeft w:val="0"/>
      <w:marRight w:val="0"/>
      <w:marTop w:val="0"/>
      <w:marBottom w:val="0"/>
      <w:divBdr>
        <w:top w:val="none" w:sz="0" w:space="0" w:color="auto"/>
        <w:left w:val="none" w:sz="0" w:space="0" w:color="auto"/>
        <w:bottom w:val="none" w:sz="0" w:space="0" w:color="auto"/>
        <w:right w:val="none" w:sz="0" w:space="0" w:color="auto"/>
      </w:divBdr>
      <w:divsChild>
        <w:div w:id="229461359">
          <w:marLeft w:val="0"/>
          <w:marRight w:val="0"/>
          <w:marTop w:val="0"/>
          <w:marBottom w:val="0"/>
          <w:divBdr>
            <w:top w:val="none" w:sz="0" w:space="0" w:color="auto"/>
            <w:left w:val="none" w:sz="0" w:space="0" w:color="auto"/>
            <w:bottom w:val="none" w:sz="0" w:space="0" w:color="auto"/>
            <w:right w:val="none" w:sz="0" w:space="0" w:color="auto"/>
          </w:divBdr>
        </w:div>
        <w:div w:id="895824155">
          <w:marLeft w:val="0"/>
          <w:marRight w:val="0"/>
          <w:marTop w:val="0"/>
          <w:marBottom w:val="0"/>
          <w:divBdr>
            <w:top w:val="none" w:sz="0" w:space="0" w:color="auto"/>
            <w:left w:val="none" w:sz="0" w:space="0" w:color="auto"/>
            <w:bottom w:val="none" w:sz="0" w:space="0" w:color="auto"/>
            <w:right w:val="none" w:sz="0" w:space="0" w:color="auto"/>
          </w:divBdr>
        </w:div>
        <w:div w:id="508642300">
          <w:marLeft w:val="0"/>
          <w:marRight w:val="0"/>
          <w:marTop w:val="0"/>
          <w:marBottom w:val="0"/>
          <w:divBdr>
            <w:top w:val="none" w:sz="0" w:space="0" w:color="auto"/>
            <w:left w:val="none" w:sz="0" w:space="0" w:color="auto"/>
            <w:bottom w:val="none" w:sz="0" w:space="0" w:color="auto"/>
            <w:right w:val="none" w:sz="0" w:space="0" w:color="auto"/>
          </w:divBdr>
        </w:div>
        <w:div w:id="740761726">
          <w:marLeft w:val="0"/>
          <w:marRight w:val="0"/>
          <w:marTop w:val="0"/>
          <w:marBottom w:val="0"/>
          <w:divBdr>
            <w:top w:val="none" w:sz="0" w:space="0" w:color="auto"/>
            <w:left w:val="none" w:sz="0" w:space="0" w:color="auto"/>
            <w:bottom w:val="none" w:sz="0" w:space="0" w:color="auto"/>
            <w:right w:val="none" w:sz="0" w:space="0" w:color="auto"/>
          </w:divBdr>
        </w:div>
      </w:divsChild>
    </w:div>
    <w:div w:id="665478894">
      <w:bodyDiv w:val="1"/>
      <w:marLeft w:val="0"/>
      <w:marRight w:val="0"/>
      <w:marTop w:val="0"/>
      <w:marBottom w:val="0"/>
      <w:divBdr>
        <w:top w:val="none" w:sz="0" w:space="0" w:color="auto"/>
        <w:left w:val="none" w:sz="0" w:space="0" w:color="auto"/>
        <w:bottom w:val="none" w:sz="0" w:space="0" w:color="auto"/>
        <w:right w:val="none" w:sz="0" w:space="0" w:color="auto"/>
      </w:divBdr>
      <w:divsChild>
        <w:div w:id="850485086">
          <w:marLeft w:val="0"/>
          <w:marRight w:val="0"/>
          <w:marTop w:val="0"/>
          <w:marBottom w:val="0"/>
          <w:divBdr>
            <w:top w:val="none" w:sz="0" w:space="0" w:color="auto"/>
            <w:left w:val="none" w:sz="0" w:space="0" w:color="auto"/>
            <w:bottom w:val="none" w:sz="0" w:space="0" w:color="auto"/>
            <w:right w:val="none" w:sz="0" w:space="0" w:color="auto"/>
          </w:divBdr>
        </w:div>
        <w:div w:id="864517977">
          <w:marLeft w:val="0"/>
          <w:marRight w:val="0"/>
          <w:marTop w:val="0"/>
          <w:marBottom w:val="0"/>
          <w:divBdr>
            <w:top w:val="none" w:sz="0" w:space="0" w:color="auto"/>
            <w:left w:val="none" w:sz="0" w:space="0" w:color="auto"/>
            <w:bottom w:val="none" w:sz="0" w:space="0" w:color="auto"/>
            <w:right w:val="none" w:sz="0" w:space="0" w:color="auto"/>
          </w:divBdr>
        </w:div>
        <w:div w:id="868299404">
          <w:marLeft w:val="0"/>
          <w:marRight w:val="0"/>
          <w:marTop w:val="0"/>
          <w:marBottom w:val="0"/>
          <w:divBdr>
            <w:top w:val="none" w:sz="0" w:space="0" w:color="auto"/>
            <w:left w:val="none" w:sz="0" w:space="0" w:color="auto"/>
            <w:bottom w:val="none" w:sz="0" w:space="0" w:color="auto"/>
            <w:right w:val="none" w:sz="0" w:space="0" w:color="auto"/>
          </w:divBdr>
        </w:div>
        <w:div w:id="1157917295">
          <w:marLeft w:val="0"/>
          <w:marRight w:val="0"/>
          <w:marTop w:val="0"/>
          <w:marBottom w:val="0"/>
          <w:divBdr>
            <w:top w:val="none" w:sz="0" w:space="0" w:color="auto"/>
            <w:left w:val="none" w:sz="0" w:space="0" w:color="auto"/>
            <w:bottom w:val="none" w:sz="0" w:space="0" w:color="auto"/>
            <w:right w:val="none" w:sz="0" w:space="0" w:color="auto"/>
          </w:divBdr>
        </w:div>
        <w:div w:id="181477766">
          <w:marLeft w:val="0"/>
          <w:marRight w:val="0"/>
          <w:marTop w:val="0"/>
          <w:marBottom w:val="0"/>
          <w:divBdr>
            <w:top w:val="none" w:sz="0" w:space="0" w:color="auto"/>
            <w:left w:val="none" w:sz="0" w:space="0" w:color="auto"/>
            <w:bottom w:val="none" w:sz="0" w:space="0" w:color="auto"/>
            <w:right w:val="none" w:sz="0" w:space="0" w:color="auto"/>
          </w:divBdr>
        </w:div>
        <w:div w:id="615450440">
          <w:marLeft w:val="0"/>
          <w:marRight w:val="0"/>
          <w:marTop w:val="0"/>
          <w:marBottom w:val="0"/>
          <w:divBdr>
            <w:top w:val="none" w:sz="0" w:space="0" w:color="auto"/>
            <w:left w:val="none" w:sz="0" w:space="0" w:color="auto"/>
            <w:bottom w:val="none" w:sz="0" w:space="0" w:color="auto"/>
            <w:right w:val="none" w:sz="0" w:space="0" w:color="auto"/>
          </w:divBdr>
        </w:div>
        <w:div w:id="2145999199">
          <w:marLeft w:val="0"/>
          <w:marRight w:val="0"/>
          <w:marTop w:val="0"/>
          <w:marBottom w:val="0"/>
          <w:divBdr>
            <w:top w:val="none" w:sz="0" w:space="0" w:color="auto"/>
            <w:left w:val="none" w:sz="0" w:space="0" w:color="auto"/>
            <w:bottom w:val="none" w:sz="0" w:space="0" w:color="auto"/>
            <w:right w:val="none" w:sz="0" w:space="0" w:color="auto"/>
          </w:divBdr>
        </w:div>
        <w:div w:id="804590431">
          <w:marLeft w:val="0"/>
          <w:marRight w:val="0"/>
          <w:marTop w:val="0"/>
          <w:marBottom w:val="0"/>
          <w:divBdr>
            <w:top w:val="none" w:sz="0" w:space="0" w:color="auto"/>
            <w:left w:val="none" w:sz="0" w:space="0" w:color="auto"/>
            <w:bottom w:val="none" w:sz="0" w:space="0" w:color="auto"/>
            <w:right w:val="none" w:sz="0" w:space="0" w:color="auto"/>
          </w:divBdr>
        </w:div>
        <w:div w:id="1139111897">
          <w:marLeft w:val="0"/>
          <w:marRight w:val="0"/>
          <w:marTop w:val="0"/>
          <w:marBottom w:val="0"/>
          <w:divBdr>
            <w:top w:val="none" w:sz="0" w:space="0" w:color="auto"/>
            <w:left w:val="none" w:sz="0" w:space="0" w:color="auto"/>
            <w:bottom w:val="none" w:sz="0" w:space="0" w:color="auto"/>
            <w:right w:val="none" w:sz="0" w:space="0" w:color="auto"/>
          </w:divBdr>
        </w:div>
        <w:div w:id="1854494500">
          <w:marLeft w:val="0"/>
          <w:marRight w:val="0"/>
          <w:marTop w:val="0"/>
          <w:marBottom w:val="0"/>
          <w:divBdr>
            <w:top w:val="none" w:sz="0" w:space="0" w:color="auto"/>
            <w:left w:val="none" w:sz="0" w:space="0" w:color="auto"/>
            <w:bottom w:val="none" w:sz="0" w:space="0" w:color="auto"/>
            <w:right w:val="none" w:sz="0" w:space="0" w:color="auto"/>
          </w:divBdr>
        </w:div>
      </w:divsChild>
    </w:div>
    <w:div w:id="743066233">
      <w:bodyDiv w:val="1"/>
      <w:marLeft w:val="0"/>
      <w:marRight w:val="0"/>
      <w:marTop w:val="0"/>
      <w:marBottom w:val="0"/>
      <w:divBdr>
        <w:top w:val="none" w:sz="0" w:space="0" w:color="auto"/>
        <w:left w:val="none" w:sz="0" w:space="0" w:color="auto"/>
        <w:bottom w:val="none" w:sz="0" w:space="0" w:color="auto"/>
        <w:right w:val="none" w:sz="0" w:space="0" w:color="auto"/>
      </w:divBdr>
      <w:divsChild>
        <w:div w:id="423109956">
          <w:marLeft w:val="0"/>
          <w:marRight w:val="0"/>
          <w:marTop w:val="0"/>
          <w:marBottom w:val="0"/>
          <w:divBdr>
            <w:top w:val="none" w:sz="0" w:space="0" w:color="auto"/>
            <w:left w:val="none" w:sz="0" w:space="0" w:color="auto"/>
            <w:bottom w:val="none" w:sz="0" w:space="0" w:color="auto"/>
            <w:right w:val="none" w:sz="0" w:space="0" w:color="auto"/>
          </w:divBdr>
        </w:div>
        <w:div w:id="1185902929">
          <w:marLeft w:val="0"/>
          <w:marRight w:val="0"/>
          <w:marTop w:val="0"/>
          <w:marBottom w:val="0"/>
          <w:divBdr>
            <w:top w:val="none" w:sz="0" w:space="0" w:color="auto"/>
            <w:left w:val="none" w:sz="0" w:space="0" w:color="auto"/>
            <w:bottom w:val="none" w:sz="0" w:space="0" w:color="auto"/>
            <w:right w:val="none" w:sz="0" w:space="0" w:color="auto"/>
          </w:divBdr>
        </w:div>
        <w:div w:id="1769472338">
          <w:marLeft w:val="0"/>
          <w:marRight w:val="0"/>
          <w:marTop w:val="0"/>
          <w:marBottom w:val="0"/>
          <w:divBdr>
            <w:top w:val="none" w:sz="0" w:space="0" w:color="auto"/>
            <w:left w:val="none" w:sz="0" w:space="0" w:color="auto"/>
            <w:bottom w:val="none" w:sz="0" w:space="0" w:color="auto"/>
            <w:right w:val="none" w:sz="0" w:space="0" w:color="auto"/>
          </w:divBdr>
        </w:div>
        <w:div w:id="967055733">
          <w:marLeft w:val="0"/>
          <w:marRight w:val="0"/>
          <w:marTop w:val="0"/>
          <w:marBottom w:val="0"/>
          <w:divBdr>
            <w:top w:val="none" w:sz="0" w:space="0" w:color="auto"/>
            <w:left w:val="none" w:sz="0" w:space="0" w:color="auto"/>
            <w:bottom w:val="none" w:sz="0" w:space="0" w:color="auto"/>
            <w:right w:val="none" w:sz="0" w:space="0" w:color="auto"/>
          </w:divBdr>
        </w:div>
      </w:divsChild>
    </w:div>
    <w:div w:id="1009254762">
      <w:bodyDiv w:val="1"/>
      <w:marLeft w:val="0"/>
      <w:marRight w:val="0"/>
      <w:marTop w:val="0"/>
      <w:marBottom w:val="0"/>
      <w:divBdr>
        <w:top w:val="none" w:sz="0" w:space="0" w:color="auto"/>
        <w:left w:val="none" w:sz="0" w:space="0" w:color="auto"/>
        <w:bottom w:val="none" w:sz="0" w:space="0" w:color="auto"/>
        <w:right w:val="none" w:sz="0" w:space="0" w:color="auto"/>
      </w:divBdr>
    </w:div>
    <w:div w:id="1493571396">
      <w:bodyDiv w:val="1"/>
      <w:marLeft w:val="0"/>
      <w:marRight w:val="0"/>
      <w:marTop w:val="0"/>
      <w:marBottom w:val="0"/>
      <w:divBdr>
        <w:top w:val="none" w:sz="0" w:space="0" w:color="auto"/>
        <w:left w:val="none" w:sz="0" w:space="0" w:color="auto"/>
        <w:bottom w:val="none" w:sz="0" w:space="0" w:color="auto"/>
        <w:right w:val="none" w:sz="0" w:space="0" w:color="auto"/>
      </w:divBdr>
      <w:divsChild>
        <w:div w:id="1775860278">
          <w:marLeft w:val="0"/>
          <w:marRight w:val="0"/>
          <w:marTop w:val="0"/>
          <w:marBottom w:val="0"/>
          <w:divBdr>
            <w:top w:val="none" w:sz="0" w:space="0" w:color="auto"/>
            <w:left w:val="none" w:sz="0" w:space="0" w:color="auto"/>
            <w:bottom w:val="none" w:sz="0" w:space="0" w:color="auto"/>
            <w:right w:val="none" w:sz="0" w:space="0" w:color="auto"/>
          </w:divBdr>
        </w:div>
        <w:div w:id="230624512">
          <w:marLeft w:val="0"/>
          <w:marRight w:val="0"/>
          <w:marTop w:val="0"/>
          <w:marBottom w:val="0"/>
          <w:divBdr>
            <w:top w:val="none" w:sz="0" w:space="0" w:color="auto"/>
            <w:left w:val="none" w:sz="0" w:space="0" w:color="auto"/>
            <w:bottom w:val="none" w:sz="0" w:space="0" w:color="auto"/>
            <w:right w:val="none" w:sz="0" w:space="0" w:color="auto"/>
          </w:divBdr>
        </w:div>
        <w:div w:id="1168593720">
          <w:marLeft w:val="0"/>
          <w:marRight w:val="0"/>
          <w:marTop w:val="0"/>
          <w:marBottom w:val="0"/>
          <w:divBdr>
            <w:top w:val="none" w:sz="0" w:space="0" w:color="auto"/>
            <w:left w:val="none" w:sz="0" w:space="0" w:color="auto"/>
            <w:bottom w:val="none" w:sz="0" w:space="0" w:color="auto"/>
            <w:right w:val="none" w:sz="0" w:space="0" w:color="auto"/>
          </w:divBdr>
        </w:div>
        <w:div w:id="833571537">
          <w:marLeft w:val="0"/>
          <w:marRight w:val="0"/>
          <w:marTop w:val="0"/>
          <w:marBottom w:val="0"/>
          <w:divBdr>
            <w:top w:val="none" w:sz="0" w:space="0" w:color="auto"/>
            <w:left w:val="none" w:sz="0" w:space="0" w:color="auto"/>
            <w:bottom w:val="none" w:sz="0" w:space="0" w:color="auto"/>
            <w:right w:val="none" w:sz="0" w:space="0" w:color="auto"/>
          </w:divBdr>
        </w:div>
        <w:div w:id="212082943">
          <w:marLeft w:val="0"/>
          <w:marRight w:val="0"/>
          <w:marTop w:val="0"/>
          <w:marBottom w:val="0"/>
          <w:divBdr>
            <w:top w:val="none" w:sz="0" w:space="0" w:color="auto"/>
            <w:left w:val="none" w:sz="0" w:space="0" w:color="auto"/>
            <w:bottom w:val="none" w:sz="0" w:space="0" w:color="auto"/>
            <w:right w:val="none" w:sz="0" w:space="0" w:color="auto"/>
          </w:divBdr>
        </w:div>
        <w:div w:id="1984046302">
          <w:marLeft w:val="0"/>
          <w:marRight w:val="0"/>
          <w:marTop w:val="0"/>
          <w:marBottom w:val="0"/>
          <w:divBdr>
            <w:top w:val="none" w:sz="0" w:space="0" w:color="auto"/>
            <w:left w:val="none" w:sz="0" w:space="0" w:color="auto"/>
            <w:bottom w:val="none" w:sz="0" w:space="0" w:color="auto"/>
            <w:right w:val="none" w:sz="0" w:space="0" w:color="auto"/>
          </w:divBdr>
        </w:div>
        <w:div w:id="1632857878">
          <w:marLeft w:val="0"/>
          <w:marRight w:val="0"/>
          <w:marTop w:val="0"/>
          <w:marBottom w:val="0"/>
          <w:divBdr>
            <w:top w:val="none" w:sz="0" w:space="0" w:color="auto"/>
            <w:left w:val="none" w:sz="0" w:space="0" w:color="auto"/>
            <w:bottom w:val="none" w:sz="0" w:space="0" w:color="auto"/>
            <w:right w:val="none" w:sz="0" w:space="0" w:color="auto"/>
          </w:divBdr>
        </w:div>
        <w:div w:id="1216895564">
          <w:marLeft w:val="0"/>
          <w:marRight w:val="0"/>
          <w:marTop w:val="0"/>
          <w:marBottom w:val="0"/>
          <w:divBdr>
            <w:top w:val="none" w:sz="0" w:space="0" w:color="auto"/>
            <w:left w:val="none" w:sz="0" w:space="0" w:color="auto"/>
            <w:bottom w:val="none" w:sz="0" w:space="0" w:color="auto"/>
            <w:right w:val="none" w:sz="0" w:space="0" w:color="auto"/>
          </w:divBdr>
        </w:div>
        <w:div w:id="880434273">
          <w:marLeft w:val="0"/>
          <w:marRight w:val="0"/>
          <w:marTop w:val="0"/>
          <w:marBottom w:val="0"/>
          <w:divBdr>
            <w:top w:val="none" w:sz="0" w:space="0" w:color="auto"/>
            <w:left w:val="none" w:sz="0" w:space="0" w:color="auto"/>
            <w:bottom w:val="none" w:sz="0" w:space="0" w:color="auto"/>
            <w:right w:val="none" w:sz="0" w:space="0" w:color="auto"/>
          </w:divBdr>
        </w:div>
        <w:div w:id="592009675">
          <w:marLeft w:val="0"/>
          <w:marRight w:val="0"/>
          <w:marTop w:val="0"/>
          <w:marBottom w:val="0"/>
          <w:divBdr>
            <w:top w:val="none" w:sz="0" w:space="0" w:color="auto"/>
            <w:left w:val="none" w:sz="0" w:space="0" w:color="auto"/>
            <w:bottom w:val="none" w:sz="0" w:space="0" w:color="auto"/>
            <w:right w:val="none" w:sz="0" w:space="0" w:color="auto"/>
          </w:divBdr>
        </w:div>
      </w:divsChild>
    </w:div>
    <w:div w:id="1534725989">
      <w:bodyDiv w:val="1"/>
      <w:marLeft w:val="0"/>
      <w:marRight w:val="0"/>
      <w:marTop w:val="0"/>
      <w:marBottom w:val="0"/>
      <w:divBdr>
        <w:top w:val="none" w:sz="0" w:space="0" w:color="auto"/>
        <w:left w:val="none" w:sz="0" w:space="0" w:color="auto"/>
        <w:bottom w:val="none" w:sz="0" w:space="0" w:color="auto"/>
        <w:right w:val="none" w:sz="0" w:space="0" w:color="auto"/>
      </w:divBdr>
      <w:divsChild>
        <w:div w:id="2145079791">
          <w:marLeft w:val="0"/>
          <w:marRight w:val="0"/>
          <w:marTop w:val="0"/>
          <w:marBottom w:val="0"/>
          <w:divBdr>
            <w:top w:val="none" w:sz="0" w:space="0" w:color="auto"/>
            <w:left w:val="none" w:sz="0" w:space="0" w:color="auto"/>
            <w:bottom w:val="none" w:sz="0" w:space="0" w:color="auto"/>
            <w:right w:val="none" w:sz="0" w:space="0" w:color="auto"/>
          </w:divBdr>
        </w:div>
        <w:div w:id="1873878054">
          <w:marLeft w:val="0"/>
          <w:marRight w:val="0"/>
          <w:marTop w:val="0"/>
          <w:marBottom w:val="0"/>
          <w:divBdr>
            <w:top w:val="none" w:sz="0" w:space="0" w:color="auto"/>
            <w:left w:val="none" w:sz="0" w:space="0" w:color="auto"/>
            <w:bottom w:val="none" w:sz="0" w:space="0" w:color="auto"/>
            <w:right w:val="none" w:sz="0" w:space="0" w:color="auto"/>
          </w:divBdr>
        </w:div>
        <w:div w:id="1566643447">
          <w:marLeft w:val="0"/>
          <w:marRight w:val="0"/>
          <w:marTop w:val="0"/>
          <w:marBottom w:val="0"/>
          <w:divBdr>
            <w:top w:val="none" w:sz="0" w:space="0" w:color="auto"/>
            <w:left w:val="none" w:sz="0" w:space="0" w:color="auto"/>
            <w:bottom w:val="none" w:sz="0" w:space="0" w:color="auto"/>
            <w:right w:val="none" w:sz="0" w:space="0" w:color="auto"/>
          </w:divBdr>
        </w:div>
        <w:div w:id="1643651678">
          <w:marLeft w:val="0"/>
          <w:marRight w:val="0"/>
          <w:marTop w:val="0"/>
          <w:marBottom w:val="0"/>
          <w:divBdr>
            <w:top w:val="none" w:sz="0" w:space="0" w:color="auto"/>
            <w:left w:val="none" w:sz="0" w:space="0" w:color="auto"/>
            <w:bottom w:val="none" w:sz="0" w:space="0" w:color="auto"/>
            <w:right w:val="none" w:sz="0" w:space="0" w:color="auto"/>
          </w:divBdr>
        </w:div>
        <w:div w:id="1962152690">
          <w:marLeft w:val="0"/>
          <w:marRight w:val="0"/>
          <w:marTop w:val="0"/>
          <w:marBottom w:val="0"/>
          <w:divBdr>
            <w:top w:val="none" w:sz="0" w:space="0" w:color="auto"/>
            <w:left w:val="none" w:sz="0" w:space="0" w:color="auto"/>
            <w:bottom w:val="none" w:sz="0" w:space="0" w:color="auto"/>
            <w:right w:val="none" w:sz="0" w:space="0" w:color="auto"/>
          </w:divBdr>
        </w:div>
        <w:div w:id="1844858102">
          <w:marLeft w:val="0"/>
          <w:marRight w:val="0"/>
          <w:marTop w:val="0"/>
          <w:marBottom w:val="0"/>
          <w:divBdr>
            <w:top w:val="none" w:sz="0" w:space="0" w:color="auto"/>
            <w:left w:val="none" w:sz="0" w:space="0" w:color="auto"/>
            <w:bottom w:val="none" w:sz="0" w:space="0" w:color="auto"/>
            <w:right w:val="none" w:sz="0" w:space="0" w:color="auto"/>
          </w:divBdr>
        </w:div>
        <w:div w:id="269166497">
          <w:marLeft w:val="0"/>
          <w:marRight w:val="0"/>
          <w:marTop w:val="0"/>
          <w:marBottom w:val="0"/>
          <w:divBdr>
            <w:top w:val="none" w:sz="0" w:space="0" w:color="auto"/>
            <w:left w:val="none" w:sz="0" w:space="0" w:color="auto"/>
            <w:bottom w:val="none" w:sz="0" w:space="0" w:color="auto"/>
            <w:right w:val="none" w:sz="0" w:space="0" w:color="auto"/>
          </w:divBdr>
        </w:div>
      </w:divsChild>
    </w:div>
    <w:div w:id="1561671713">
      <w:bodyDiv w:val="1"/>
      <w:marLeft w:val="0"/>
      <w:marRight w:val="0"/>
      <w:marTop w:val="0"/>
      <w:marBottom w:val="0"/>
      <w:divBdr>
        <w:top w:val="none" w:sz="0" w:space="0" w:color="auto"/>
        <w:left w:val="none" w:sz="0" w:space="0" w:color="auto"/>
        <w:bottom w:val="none" w:sz="0" w:space="0" w:color="auto"/>
        <w:right w:val="none" w:sz="0" w:space="0" w:color="auto"/>
      </w:divBdr>
      <w:divsChild>
        <w:div w:id="1622761937">
          <w:marLeft w:val="0"/>
          <w:marRight w:val="0"/>
          <w:marTop w:val="0"/>
          <w:marBottom w:val="0"/>
          <w:divBdr>
            <w:top w:val="none" w:sz="0" w:space="0" w:color="auto"/>
            <w:left w:val="none" w:sz="0" w:space="0" w:color="auto"/>
            <w:bottom w:val="none" w:sz="0" w:space="0" w:color="auto"/>
            <w:right w:val="none" w:sz="0" w:space="0" w:color="auto"/>
          </w:divBdr>
        </w:div>
        <w:div w:id="1059282540">
          <w:marLeft w:val="0"/>
          <w:marRight w:val="0"/>
          <w:marTop w:val="0"/>
          <w:marBottom w:val="0"/>
          <w:divBdr>
            <w:top w:val="none" w:sz="0" w:space="0" w:color="auto"/>
            <w:left w:val="none" w:sz="0" w:space="0" w:color="auto"/>
            <w:bottom w:val="none" w:sz="0" w:space="0" w:color="auto"/>
            <w:right w:val="none" w:sz="0" w:space="0" w:color="auto"/>
          </w:divBdr>
        </w:div>
        <w:div w:id="62609189">
          <w:marLeft w:val="0"/>
          <w:marRight w:val="0"/>
          <w:marTop w:val="0"/>
          <w:marBottom w:val="0"/>
          <w:divBdr>
            <w:top w:val="none" w:sz="0" w:space="0" w:color="auto"/>
            <w:left w:val="none" w:sz="0" w:space="0" w:color="auto"/>
            <w:bottom w:val="none" w:sz="0" w:space="0" w:color="auto"/>
            <w:right w:val="none" w:sz="0" w:space="0" w:color="auto"/>
          </w:divBdr>
        </w:div>
        <w:div w:id="1151023028">
          <w:marLeft w:val="0"/>
          <w:marRight w:val="0"/>
          <w:marTop w:val="0"/>
          <w:marBottom w:val="0"/>
          <w:divBdr>
            <w:top w:val="none" w:sz="0" w:space="0" w:color="auto"/>
            <w:left w:val="none" w:sz="0" w:space="0" w:color="auto"/>
            <w:bottom w:val="none" w:sz="0" w:space="0" w:color="auto"/>
            <w:right w:val="none" w:sz="0" w:space="0" w:color="auto"/>
          </w:divBdr>
        </w:div>
        <w:div w:id="2106925896">
          <w:marLeft w:val="0"/>
          <w:marRight w:val="0"/>
          <w:marTop w:val="0"/>
          <w:marBottom w:val="0"/>
          <w:divBdr>
            <w:top w:val="none" w:sz="0" w:space="0" w:color="auto"/>
            <w:left w:val="none" w:sz="0" w:space="0" w:color="auto"/>
            <w:bottom w:val="none" w:sz="0" w:space="0" w:color="auto"/>
            <w:right w:val="none" w:sz="0" w:space="0" w:color="auto"/>
          </w:divBdr>
        </w:div>
        <w:div w:id="382869380">
          <w:marLeft w:val="0"/>
          <w:marRight w:val="0"/>
          <w:marTop w:val="0"/>
          <w:marBottom w:val="0"/>
          <w:divBdr>
            <w:top w:val="none" w:sz="0" w:space="0" w:color="auto"/>
            <w:left w:val="none" w:sz="0" w:space="0" w:color="auto"/>
            <w:bottom w:val="none" w:sz="0" w:space="0" w:color="auto"/>
            <w:right w:val="none" w:sz="0" w:space="0" w:color="auto"/>
          </w:divBdr>
        </w:div>
        <w:div w:id="716508093">
          <w:marLeft w:val="0"/>
          <w:marRight w:val="0"/>
          <w:marTop w:val="0"/>
          <w:marBottom w:val="0"/>
          <w:divBdr>
            <w:top w:val="none" w:sz="0" w:space="0" w:color="auto"/>
            <w:left w:val="none" w:sz="0" w:space="0" w:color="auto"/>
            <w:bottom w:val="none" w:sz="0" w:space="0" w:color="auto"/>
            <w:right w:val="none" w:sz="0" w:space="0" w:color="auto"/>
          </w:divBdr>
        </w:div>
      </w:divsChild>
    </w:div>
    <w:div w:id="1796210748">
      <w:bodyDiv w:val="1"/>
      <w:marLeft w:val="0"/>
      <w:marRight w:val="0"/>
      <w:marTop w:val="0"/>
      <w:marBottom w:val="0"/>
      <w:divBdr>
        <w:top w:val="none" w:sz="0" w:space="0" w:color="auto"/>
        <w:left w:val="none" w:sz="0" w:space="0" w:color="auto"/>
        <w:bottom w:val="none" w:sz="0" w:space="0" w:color="auto"/>
        <w:right w:val="none" w:sz="0" w:space="0" w:color="auto"/>
      </w:divBdr>
      <w:divsChild>
        <w:div w:id="1808468191">
          <w:marLeft w:val="0"/>
          <w:marRight w:val="0"/>
          <w:marTop w:val="0"/>
          <w:marBottom w:val="0"/>
          <w:divBdr>
            <w:top w:val="none" w:sz="0" w:space="0" w:color="auto"/>
            <w:left w:val="none" w:sz="0" w:space="0" w:color="auto"/>
            <w:bottom w:val="none" w:sz="0" w:space="0" w:color="auto"/>
            <w:right w:val="none" w:sz="0" w:space="0" w:color="auto"/>
          </w:divBdr>
        </w:div>
        <w:div w:id="1597443746">
          <w:marLeft w:val="0"/>
          <w:marRight w:val="0"/>
          <w:marTop w:val="0"/>
          <w:marBottom w:val="0"/>
          <w:divBdr>
            <w:top w:val="none" w:sz="0" w:space="0" w:color="auto"/>
            <w:left w:val="none" w:sz="0" w:space="0" w:color="auto"/>
            <w:bottom w:val="none" w:sz="0" w:space="0" w:color="auto"/>
            <w:right w:val="none" w:sz="0" w:space="0" w:color="auto"/>
          </w:divBdr>
        </w:div>
        <w:div w:id="2072345782">
          <w:marLeft w:val="0"/>
          <w:marRight w:val="0"/>
          <w:marTop w:val="0"/>
          <w:marBottom w:val="0"/>
          <w:divBdr>
            <w:top w:val="none" w:sz="0" w:space="0" w:color="auto"/>
            <w:left w:val="none" w:sz="0" w:space="0" w:color="auto"/>
            <w:bottom w:val="none" w:sz="0" w:space="0" w:color="auto"/>
            <w:right w:val="none" w:sz="0" w:space="0" w:color="auto"/>
          </w:divBdr>
        </w:div>
        <w:div w:id="2002854654">
          <w:marLeft w:val="0"/>
          <w:marRight w:val="0"/>
          <w:marTop w:val="0"/>
          <w:marBottom w:val="0"/>
          <w:divBdr>
            <w:top w:val="none" w:sz="0" w:space="0" w:color="auto"/>
            <w:left w:val="none" w:sz="0" w:space="0" w:color="auto"/>
            <w:bottom w:val="none" w:sz="0" w:space="0" w:color="auto"/>
            <w:right w:val="none" w:sz="0" w:space="0" w:color="auto"/>
          </w:divBdr>
        </w:div>
      </w:divsChild>
    </w:div>
    <w:div w:id="194152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swiftleisure.co.uk"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myswiftlife.co.uk/" TargetMode="External"/><Relationship Id="rId4" Type="http://schemas.openxmlformats.org/officeDocument/2006/relationships/webSettings" Target="webSettings.xml"/><Relationship Id="rId9" Type="http://schemas.openxmlformats.org/officeDocument/2006/relationships/hyperlink" Target="http://www.swiftgroup.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583</Words>
  <Characters>3327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Swift Group Ltd</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 Penny</dc:creator>
  <cp:keywords/>
  <dc:description/>
  <cp:lastModifiedBy>Penny Steele</cp:lastModifiedBy>
  <cp:revision>2</cp:revision>
  <dcterms:created xsi:type="dcterms:W3CDTF">2024-08-13T14:46:00Z</dcterms:created>
  <dcterms:modified xsi:type="dcterms:W3CDTF">2024-08-13T14:46:00Z</dcterms:modified>
</cp:coreProperties>
</file>